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7"/>
          <w:bdr w:val="none" w:sz="0" w:space="0" w:color="auto" w:frame="1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color w:val="111111"/>
          <w:sz w:val="32"/>
          <w:szCs w:val="27"/>
          <w:bdr w:val="none" w:sz="0" w:space="0" w:color="auto" w:frame="1"/>
          <w:lang w:eastAsia="ru-RU"/>
        </w:rPr>
        <w:t>Консультация для педагогов «Игровые технологии в детском саду. Применение и виды»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- ведущий вид деятельности ребенка. В игре он развивается как личность, у него формируются те стороны психики, от которых впоследствии будет зависеть успешность его социальной практики. Игра является полигоном для социальных проб детей, т. е. тех испытаний, которые выбирается детьми для самопроверки и в процессе которых ими осваиваются способы решения возникающих в процессе игры проблем межличностных отношений. В игре создается базис для новой ведущей деятельности – учебной. Поэтому важнейшей задачей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педагогической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практики является оптимизация и организация в ДОУ специального пространства для активизации, расширения и обогащения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дошкольника.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Игровые технологии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способ обучения с элементами игры, способствующий самореализации и раскрытию творческого потенциала воспитанников. Это </w:t>
      </w:r>
      <w:hyperlink r:id="rId5" w:tooltip="Методические материалы для педагогов и воспитателей" w:history="1">
        <w:r w:rsidRPr="00500FA3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метод обучения и воспитания</w:t>
        </w:r>
      </w:hyperlink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полностью соотносится с возможностями дошкольного возраста.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игровых технологий состоит в том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создать условия, при которых ребенок успешно постигает новые знания, формирует навыки, осваивает общественные функции, характерные социуму, и соответствующие нормы поведения.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Игровая технология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включает в себя следующие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виды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учебные, познавательные, репродуктивные, коммуникативные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Виды педагогических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очень разнообразны. 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Они могут различаться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виду деятельности — двигательные, интеллектуальные, психологические и т. </w:t>
      </w:r>
      <w:proofErr w:type="gramStart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;</w:t>
      </w:r>
      <w:proofErr w:type="gramEnd"/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характеру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процесса — обучающие, тренировочные, контролирующие, познавательные, воспитательные, развивающие, диагностические.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характеру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методики — игры с правилами;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содержанию — музыкальные, математические, социализирующие, логические и т. д.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игровому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оборудованию — настольные, театрализованные, сюжетно-ролевые, режиссёрские и т. д.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Главный компонент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технологии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непосредственное и систематическое общение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 и детей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Классические подходы в организации деятельности детей Спектр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игровых технологий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дошкольном учреждении вариативен для разных возрастных групп.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Игровые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приемы используются во всех режимных моментах, как наиболее действенный метод активизации воспитанников.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научить малышей умываться,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использует игрушку-зайку и </w:t>
      </w:r>
      <w:proofErr w:type="spellStart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потешку</w:t>
      </w:r>
      <w:proofErr w:type="spellEnd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серый умывается»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заинтересованы, 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стараются повторить слова и действия, постепенно овладевают навыком умывания.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Приглашая детей средней группы на занятие по изобразительному творчеству,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непременно использует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игровую мотивацию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дошкольники лепят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«бублики для куклы Маши»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 угощение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«морковку и капусту для зайчика»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пр. Или вся группа создает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«Бабушкин дворик»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получив следующую задачу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бабушки в деревне живут кролики»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Однажды она проснулась, а они все спрятались. Давайте поможем их найти. Слепим их из пластилина».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Воспитанников старшей группы вовлекают в интегрированное занятие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в лес»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поход по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«Экологической тропе»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на каждой остановке-станции дети получают доступный их пониманию объем информации.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Постепенно знания становятся интересными и значимыми для многих детей и вне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игрового контекста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интересуются, задают уточняющие вопросы взрослым, рассматривают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детские энциклопедии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Инновационные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игровые приемы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Современная действительность диктует новые формы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игровых технологий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должны соответствовать новым веяниям общественного развития и должны быть интересны детям.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Педагогу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найти баланс между желанием ребенка и пользой для его развития. Поэтому в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используют инновационные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игровые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приемы с использованием ИКТ.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Информационно-коммуникативные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(ИКТ)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методы с использованием мультимедийных проекторов, интерактивной доски, столов, ноутбука, электронных носителей, световых столов и т. д.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с удовольствием рисуют на световых столах, проявляя творческое воображение. Дошкольники создают образы на песке. Стол подсвечивается снизу, что дает необычный эффект. Ребенок воодушевляется, когда получает задание, 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адресованное лично ему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«Создай букет цветов для мамы»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«Изобрази наряд принцессы»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«Можешь нарисовать свою любимую машинку?»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Интерактивные столы можно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применять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работе с детьми от 3 – 4 лет. Управление сенсорное, нажимом на экран, что вполне по силам малышам. Большая рабочая поверхность помогает использовать стол не только на индивидуальных занятиях, но и групповых. В программном обеспечении интерактивного стола заложены развивающие игры, счет, рисование, сортировка по группам и т. д. Такое разнообразие деятельности развивает у детей познавательные процессы, моторику, коммуникативные навыки, эмоциональную сферу.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 используется сюжетно-ролевая игра.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«Пешеходы и водители»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закреплять правила дорожного движения.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«Супермаркет»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«Поликлиника»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«Корабль»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дают представление о профессиях, развивают коммуникацию.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игровые технологии в ДОУ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Современные ИТ. ориентируются на интересы современных детей, но при этом учитывают возраст ребенка и его психофизиологические особенности. Завоевавшие популярность в последние годы в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детских садах игровые технологии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ребенок учится решать задачи на основе выбора альтернативных вариантов. При этом используется определенный сюжет, в основе которого перемещение по карте, маршрутному листу, с помощью волшебного клубка или экрана.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Палочки Д. </w:t>
      </w:r>
      <w:proofErr w:type="spellStart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Кюизинера</w:t>
      </w:r>
      <w:proofErr w:type="spellEnd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универсальный дидактический материал для развития математических способностей.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Логические блоки </w:t>
      </w:r>
      <w:proofErr w:type="spellStart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Дьенеша</w:t>
      </w:r>
      <w:proofErr w:type="spellEnd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помогают осваивать азы математики в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форме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SandArt</w:t>
      </w:r>
      <w:proofErr w:type="spellEnd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рисование песком на столах с подсветкой. 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Этот прием имеет широкий спектр возможностей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творчества, эмоциональной сферы, моторики, познавательных процессов.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Современная организация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игрового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пространства непременно заинтересовывает дошкольников, повышает их активность и самостоятельность в действиях.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Познание окружающей природы через игру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Экологическое воспитание в ДОУ достигает своей цели, если оно происходит через игру. Используются сюжетно-ролевые игры, викторины, </w:t>
      </w:r>
      <w:proofErr w:type="spellStart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квесты</w:t>
      </w:r>
      <w:proofErr w:type="spellEnd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дидактические игры, маршруты Экологической тропы, игры с природным материалом.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проведении тематической викторины команды дошкольников закрепляют свои знания о природе. А путешествие по экологической тропе позволяет дать новую информацию с помощью хозяина тропы или повторить материал на знакомых станциях.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очень любят играть с водой и песком, собирать листочки, шишки, семечки. Все это позволяет узнавать о свойствах, качествах и способах использования природного материала.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Игровые технологии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развития мышления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из задач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 в детском саду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подготовка ребенка к школе. Важнейшее из направлений – научить мыслить.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помощь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 выбирают технологии</w:t>
      </w:r>
      <w:bookmarkStart w:id="0" w:name="_GoBack"/>
      <w:bookmarkEnd w:id="0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проектной деятельности;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исследовательской;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ТРИЗ.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детей дошкольного возраста вполне подходит ТРИЗ – теория решения изобретательских задач. Используемые в ТРИЗ методы позволяют раскрепостить мышление, дать волю воображению и фантазии.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упражнение на функциональную аналогию. Ребенку предлагают слово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«ветер»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Необходимо назвать похожие предметы. 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Установка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«Подумай, какие действия выполняет ветер и назови подходящие в окружающем мире». 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Варианты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ветер – пылесос – вентилятор – дыхание.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Познавательно-исследовательская деятельность особенно заинтересовывает ребенка, если ему самому доверяют провести эксперимент. Дошкольники с огромным интересом взвешивают предметы и расставляют их по весу, смешивают краски так, чтобы получить новый цвет.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Игровые технологии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способствующие развитию речи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игровых технологий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</w:t>
      </w:r>
      <w:proofErr w:type="spellStart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</w:t>
      </w:r>
      <w:proofErr w:type="spellEnd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направлено также на развитие речи детей. Далеко не каждый ребенок самостоятельно или при побуждении взрослого готов что-то рассказывать, задавать вопросы. Иная ситуация складывается, если дошкольника вовлечь в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сюжет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становится </w:t>
      </w:r>
      <w:proofErr w:type="spellStart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мотиватором</w:t>
      </w:r>
      <w:proofErr w:type="spellEnd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для общения со взрослыми и сверстниками. Это могут быть сюжетно-ролевые игры, словесные, дидактические, пальчиковые, подвижные, артикуляционные, </w:t>
      </w:r>
      <w:proofErr w:type="spellStart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кинезиологические</w:t>
      </w:r>
      <w:proofErr w:type="spellEnd"/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игровые упражнения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0FA3" w:rsidRPr="00500FA3" w:rsidRDefault="00500FA3" w:rsidP="00500F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самый застенчивый и нерешительный ребенок с готовностью вступает в диалог, если ему предложить говорить от имени куклы-марионетки.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Эффективны дидактические игры, поскольку их обучающая цель прекрасно замаскирована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игровыми условиями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примеру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взрослый приглашает детей в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«Путешествие в </w:t>
      </w:r>
      <w:proofErr w:type="spellStart"/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Сочиняйку</w:t>
      </w:r>
      <w:proofErr w:type="spellEnd"/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начинает рассказывать истории про игрушки,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«веселых человечков»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зверушек, а дети продолжают. 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сочинять, импровизировать, разыгрывать диалоги, развивать речь. При затруднении взрослый задает наводящие вопросы.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Применение игровых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методов для укрепления здоровья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организации всех видов деятельности воспитатель использует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игровую форму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занятия-путешествия,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сюжетно-игровые пятиминутки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спортивные и подвижные игры, динамические паузы, тропа здоровья, релаксация, досуги, соревнования, </w:t>
      </w:r>
      <w:r w:rsidRPr="00500F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здоровья»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Физические упражнения и спортивные состязания и сами по себе достаточно привлекательны для дошкольников. Однако даже они нуждаются в обновлении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мотивации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Ребенок хочет не просто побегать 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наперегонки или выполнить зарядку. Ему гораздо интереснее принять условия воображаемой ситуации и действовать по ее законам.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Игровые технологии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разнообразить занятия на тропе здоровья. Детям можно раздать план-инструкцию, на которой отмечено, в какой последовательности они должны пройти короба с наполнителями, сколько раз обойти тропинку вокруг и пр. Выполнение подобных задач с наглядными инструкциями особенно привлекает старших дошкольников.</w:t>
      </w:r>
    </w:p>
    <w:p w:rsidR="00500FA3" w:rsidRPr="00500FA3" w:rsidRDefault="00500FA3" w:rsidP="00500F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Ценность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игровых технологий заключается в том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 них рационально сочетается </w:t>
      </w:r>
      <w:r w:rsidRPr="00500F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игровая</w:t>
      </w:r>
      <w:r w:rsidRPr="00500F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дидактическая задача. Чем разнообразнее и интереснее условия, тем дольше дошкольник удерживает внимание на выполнении задания и получает больше пользы для своего развития.</w:t>
      </w:r>
    </w:p>
    <w:p w:rsidR="008B711E" w:rsidRPr="00500FA3" w:rsidRDefault="008B711E">
      <w:pPr>
        <w:rPr>
          <w:rFonts w:ascii="Times New Roman" w:hAnsi="Times New Roman" w:cs="Times New Roman"/>
          <w:sz w:val="28"/>
          <w:szCs w:val="28"/>
        </w:rPr>
      </w:pPr>
    </w:p>
    <w:sectPr w:rsidR="008B711E" w:rsidRPr="00500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14A5"/>
    <w:multiLevelType w:val="multilevel"/>
    <w:tmpl w:val="6D44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F1516C"/>
    <w:multiLevelType w:val="multilevel"/>
    <w:tmpl w:val="BD0616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266595"/>
    <w:multiLevelType w:val="multilevel"/>
    <w:tmpl w:val="BC081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F957A3"/>
    <w:multiLevelType w:val="multilevel"/>
    <w:tmpl w:val="965E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3C"/>
    <w:rsid w:val="00005385"/>
    <w:rsid w:val="00094097"/>
    <w:rsid w:val="00383751"/>
    <w:rsid w:val="00500FA3"/>
    <w:rsid w:val="00595CEE"/>
    <w:rsid w:val="006F4C3C"/>
    <w:rsid w:val="008B711E"/>
    <w:rsid w:val="00AC208D"/>
    <w:rsid w:val="00C1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F985"/>
  <w15:chartTrackingRefBased/>
  <w15:docId w15:val="{30E66095-A5A7-4A7D-A219-3CFD6977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3751"/>
  </w:style>
  <w:style w:type="paragraph" w:customStyle="1" w:styleId="c8">
    <w:name w:val="c8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3751"/>
  </w:style>
  <w:style w:type="character" w:customStyle="1" w:styleId="c2">
    <w:name w:val="c2"/>
    <w:basedOn w:val="a0"/>
    <w:rsid w:val="00383751"/>
  </w:style>
  <w:style w:type="character" w:customStyle="1" w:styleId="c7">
    <w:name w:val="c7"/>
    <w:basedOn w:val="a0"/>
    <w:rsid w:val="00383751"/>
  </w:style>
  <w:style w:type="character" w:customStyle="1" w:styleId="c3">
    <w:name w:val="c3"/>
    <w:basedOn w:val="a0"/>
    <w:rsid w:val="00383751"/>
  </w:style>
  <w:style w:type="paragraph" w:customStyle="1" w:styleId="c4">
    <w:name w:val="c4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3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etodicheskie-razrabot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2024-08-22T20:56:00Z</dcterms:created>
  <dcterms:modified xsi:type="dcterms:W3CDTF">2024-08-25T10:33:00Z</dcterms:modified>
</cp:coreProperties>
</file>